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CD5" w:rsidRDefault="00981313">
      <w:pPr>
        <w:framePr w:wrap="none" w:vAnchor="page" w:hAnchor="page" w:x="5747" w:y="75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14375" cy="676275"/>
            <wp:effectExtent l="0" t="0" r="9525" b="9525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CD5" w:rsidRDefault="0010315D">
      <w:pPr>
        <w:pStyle w:val="30"/>
        <w:framePr w:w="9418" w:h="705" w:hRule="exact" w:wrap="none" w:vAnchor="page" w:hAnchor="page" w:x="1605" w:y="2147"/>
        <w:shd w:val="clear" w:color="auto" w:fill="auto"/>
        <w:spacing w:after="0"/>
      </w:pPr>
      <w:r>
        <w:t>АДМИНИСТРАЦИЯ УРУС-МАРТАНОВСКОГО</w:t>
      </w:r>
      <w:r>
        <w:br/>
        <w:t>МУНИЦИПАЛЬНОГО РАЙОНА</w:t>
      </w:r>
    </w:p>
    <w:p w:rsidR="00F65CD5" w:rsidRDefault="0010315D">
      <w:pPr>
        <w:pStyle w:val="30"/>
        <w:framePr w:w="9418" w:h="710" w:hRule="exact" w:wrap="none" w:vAnchor="page" w:hAnchor="page" w:x="1605" w:y="2907"/>
        <w:shd w:val="clear" w:color="auto" w:fill="auto"/>
        <w:spacing w:after="0" w:line="326" w:lineRule="exact"/>
      </w:pPr>
      <w:r>
        <w:t>ХЬАЛХА-МАРТАН МУНИЦИПАЛЬНИ КЮШТАН</w:t>
      </w:r>
      <w:r>
        <w:br/>
        <w:t>АДМИНИСТРАЦИ</w:t>
      </w:r>
    </w:p>
    <w:p w:rsidR="00F65CD5" w:rsidRDefault="0010315D">
      <w:pPr>
        <w:pStyle w:val="30"/>
        <w:framePr w:w="9418" w:h="338" w:hRule="exact" w:wrap="none" w:vAnchor="page" w:hAnchor="page" w:x="1605" w:y="3913"/>
        <w:shd w:val="clear" w:color="auto" w:fill="auto"/>
        <w:spacing w:after="0" w:line="280" w:lineRule="exact"/>
      </w:pPr>
      <w:r>
        <w:rPr>
          <w:rStyle w:val="33pt"/>
          <w:b/>
          <w:bCs/>
        </w:rPr>
        <w:t>ПОСТАНОВЛЕНИЕ</w:t>
      </w:r>
    </w:p>
    <w:p w:rsidR="00F65CD5" w:rsidRDefault="0010315D" w:rsidP="00981313">
      <w:pPr>
        <w:pStyle w:val="20"/>
        <w:framePr w:w="9316" w:h="407" w:hRule="exact" w:wrap="none" w:vAnchor="page" w:hAnchor="page" w:x="1615" w:y="4809"/>
        <w:shd w:val="clear" w:color="auto" w:fill="auto"/>
        <w:spacing w:line="280" w:lineRule="exact"/>
        <w:jc w:val="left"/>
      </w:pPr>
      <w:r>
        <w:t xml:space="preserve">24  03   2022г.          </w:t>
      </w:r>
      <w:r w:rsidR="00981313">
        <w:tab/>
      </w:r>
      <w:r w:rsidR="00981313">
        <w:tab/>
      </w:r>
      <w:r w:rsidR="00981313">
        <w:tab/>
      </w:r>
      <w:r w:rsidR="00981313">
        <w:tab/>
      </w:r>
      <w:r w:rsidR="00981313">
        <w:tab/>
      </w:r>
      <w:r w:rsidR="00981313">
        <w:tab/>
      </w:r>
      <w:r w:rsidR="00981313">
        <w:tab/>
      </w:r>
      <w:r w:rsidR="00981313">
        <w:tab/>
        <w:t>№33</w:t>
      </w:r>
    </w:p>
    <w:p w:rsidR="00F65CD5" w:rsidRDefault="00F65CD5">
      <w:pPr>
        <w:framePr w:wrap="none" w:vAnchor="page" w:hAnchor="page" w:x="9842" w:y="4823"/>
      </w:pPr>
    </w:p>
    <w:p w:rsidR="00F65CD5" w:rsidRDefault="0010315D">
      <w:pPr>
        <w:pStyle w:val="20"/>
        <w:framePr w:wrap="none" w:vAnchor="page" w:hAnchor="page" w:x="5354" w:y="5204"/>
        <w:shd w:val="clear" w:color="auto" w:fill="auto"/>
        <w:spacing w:line="280" w:lineRule="exact"/>
        <w:jc w:val="left"/>
      </w:pPr>
      <w:r>
        <w:t>г. Урус-Мартан</w:t>
      </w:r>
    </w:p>
    <w:p w:rsidR="00F65CD5" w:rsidRDefault="0010315D">
      <w:pPr>
        <w:pStyle w:val="30"/>
        <w:framePr w:w="9418" w:h="9104" w:hRule="exact" w:wrap="none" w:vAnchor="page" w:hAnchor="page" w:x="1605" w:y="5819"/>
        <w:shd w:val="clear" w:color="auto" w:fill="auto"/>
        <w:spacing w:after="300"/>
        <w:ind w:left="40"/>
      </w:pPr>
      <w:r>
        <w:t>О создании конкурсной комиссии для проведения открытого конкурса</w:t>
      </w:r>
      <w:r>
        <w:br/>
        <w:t>по отбору управляющей организации для управления</w:t>
      </w:r>
      <w:r>
        <w:br/>
        <w:t>многоквартирными домами, расположенными на территории сельских</w:t>
      </w:r>
      <w:r>
        <w:br/>
        <w:t>поселений Урус-Мартановского муниципа</w:t>
      </w:r>
      <w:r>
        <w:t>льного района</w:t>
      </w:r>
    </w:p>
    <w:p w:rsidR="00F65CD5" w:rsidRDefault="0010315D">
      <w:pPr>
        <w:pStyle w:val="20"/>
        <w:framePr w:w="9418" w:h="9104" w:hRule="exact" w:wrap="none" w:vAnchor="page" w:hAnchor="page" w:x="1605" w:y="5819"/>
        <w:shd w:val="clear" w:color="auto" w:fill="auto"/>
        <w:spacing w:after="300" w:line="322" w:lineRule="exact"/>
        <w:ind w:right="180" w:firstLine="540"/>
        <w:jc w:val="both"/>
      </w:pPr>
      <w:r>
        <w:t>В соответствии со статьей 161 Жилищного Кодекса Российской Федерации, постановлением Правительства Российской Федерации от 06.02.2006 года №75 «О порядке проведения органом местного самоуправления открытого конкурса по отбору управляющей организации для уп</w:t>
      </w:r>
      <w:r>
        <w:t xml:space="preserve">равления многоквартирным домом» </w:t>
      </w:r>
      <w:r>
        <w:rPr>
          <w:rStyle w:val="23pt"/>
        </w:rPr>
        <w:t>постановляю:</w:t>
      </w:r>
    </w:p>
    <w:p w:rsidR="00F65CD5" w:rsidRDefault="0010315D">
      <w:pPr>
        <w:pStyle w:val="20"/>
        <w:framePr w:w="9418" w:h="9104" w:hRule="exact" w:wrap="none" w:vAnchor="page" w:hAnchor="page" w:x="1605" w:y="5819"/>
        <w:numPr>
          <w:ilvl w:val="0"/>
          <w:numId w:val="1"/>
        </w:numPr>
        <w:shd w:val="clear" w:color="auto" w:fill="auto"/>
        <w:tabs>
          <w:tab w:val="left" w:pos="817"/>
        </w:tabs>
        <w:spacing w:line="322" w:lineRule="exact"/>
        <w:ind w:right="180" w:firstLine="540"/>
        <w:jc w:val="both"/>
      </w:pPr>
      <w:r>
        <w:t>В целях организации проведения открытого конкурса по отбору управляющей организации для управления многоквартирными домами на территории сельских поселений Урус-Мартановского муниципального района назначить конк</w:t>
      </w:r>
      <w:r>
        <w:t>урсную комиссию в составе, согласно приложению №1 к настоящему постановлению.</w:t>
      </w:r>
    </w:p>
    <w:p w:rsidR="00F65CD5" w:rsidRDefault="0010315D">
      <w:pPr>
        <w:pStyle w:val="20"/>
        <w:framePr w:w="9418" w:h="9104" w:hRule="exact" w:wrap="none" w:vAnchor="page" w:hAnchor="page" w:x="1605" w:y="5819"/>
        <w:numPr>
          <w:ilvl w:val="0"/>
          <w:numId w:val="1"/>
        </w:numPr>
        <w:shd w:val="clear" w:color="auto" w:fill="auto"/>
        <w:tabs>
          <w:tab w:val="left" w:pos="985"/>
        </w:tabs>
        <w:spacing w:line="322" w:lineRule="exact"/>
        <w:ind w:right="180" w:firstLine="540"/>
        <w:jc w:val="both"/>
      </w:pPr>
      <w:r>
        <w:t>Утвердить Положение о конкурсной комиссии по отбору управляющей организации для управления многоквартирными домами, расположенными на территории сельских поселений Урус-Мартановс</w:t>
      </w:r>
      <w:r>
        <w:t>кого муниципального района, согласно приложения № 2 к настоящему постановлению.</w:t>
      </w:r>
    </w:p>
    <w:p w:rsidR="00F65CD5" w:rsidRDefault="0010315D">
      <w:pPr>
        <w:pStyle w:val="20"/>
        <w:framePr w:w="9418" w:h="9104" w:hRule="exact" w:wrap="none" w:vAnchor="page" w:hAnchor="page" w:x="1605" w:y="5819"/>
        <w:numPr>
          <w:ilvl w:val="0"/>
          <w:numId w:val="2"/>
        </w:numPr>
        <w:shd w:val="clear" w:color="auto" w:fill="auto"/>
        <w:tabs>
          <w:tab w:val="left" w:pos="985"/>
        </w:tabs>
        <w:spacing w:line="322" w:lineRule="exact"/>
        <w:ind w:firstLine="540"/>
        <w:jc w:val="both"/>
      </w:pPr>
      <w:r>
        <w:t>Настоящее постановление вступает в силу со дня его подписания и</w:t>
      </w:r>
    </w:p>
    <w:p w:rsidR="00F65CD5" w:rsidRDefault="0010315D">
      <w:pPr>
        <w:pStyle w:val="20"/>
        <w:framePr w:w="9418" w:h="9104" w:hRule="exact" w:wrap="none" w:vAnchor="page" w:hAnchor="page" w:x="1605" w:y="5819"/>
        <w:shd w:val="clear" w:color="auto" w:fill="auto"/>
        <w:tabs>
          <w:tab w:val="left" w:pos="2342"/>
          <w:tab w:val="left" w:pos="6413"/>
        </w:tabs>
        <w:spacing w:line="322" w:lineRule="exact"/>
        <w:ind w:right="180"/>
        <w:jc w:val="both"/>
      </w:pPr>
      <w:r>
        <w:t>подлежит размещению на официальном сайте администрации Урус- Мартановского</w:t>
      </w:r>
      <w:r>
        <w:tab/>
        <w:t>муниципального района</w:t>
      </w:r>
      <w:r>
        <w:tab/>
        <w:t>в информационно</w:t>
      </w:r>
      <w:r>
        <w:softHyphen/>
      </w:r>
    </w:p>
    <w:p w:rsidR="00F65CD5" w:rsidRDefault="0010315D">
      <w:pPr>
        <w:pStyle w:val="20"/>
        <w:framePr w:w="9418" w:h="9104" w:hRule="exact" w:wrap="none" w:vAnchor="page" w:hAnchor="page" w:x="1605" w:y="5819"/>
        <w:shd w:val="clear" w:color="auto" w:fill="auto"/>
        <w:spacing w:line="322" w:lineRule="exact"/>
        <w:jc w:val="both"/>
      </w:pPr>
      <w:r>
        <w:t>телекоммуникационной сети «Интернет».</w:t>
      </w:r>
    </w:p>
    <w:p w:rsidR="00F65CD5" w:rsidRDefault="0010315D">
      <w:pPr>
        <w:pStyle w:val="20"/>
        <w:framePr w:w="9418" w:h="9104" w:hRule="exact" w:wrap="none" w:vAnchor="page" w:hAnchor="page" w:x="1605" w:y="5819"/>
        <w:numPr>
          <w:ilvl w:val="0"/>
          <w:numId w:val="2"/>
        </w:numPr>
        <w:shd w:val="clear" w:color="auto" w:fill="auto"/>
        <w:tabs>
          <w:tab w:val="left" w:pos="985"/>
        </w:tabs>
        <w:spacing w:line="322" w:lineRule="exact"/>
        <w:ind w:firstLine="540"/>
        <w:jc w:val="both"/>
      </w:pPr>
      <w:r>
        <w:t>Контроль за исполнением настоящего постановления возложить на начальника отдела строительства, территориального развития и ЖКХ администрации Урус-Март</w:t>
      </w:r>
      <w:r>
        <w:rPr>
          <w:rStyle w:val="21"/>
        </w:rPr>
        <w:t>ановского муниц</w:t>
      </w:r>
      <w:r>
        <w:t>ипа</w:t>
      </w:r>
      <w:r>
        <w:rPr>
          <w:rStyle w:val="21"/>
        </w:rPr>
        <w:t>льного</w:t>
      </w:r>
      <w:r>
        <w:t xml:space="preserve"> района И.А. Шимаева.</w:t>
      </w:r>
    </w:p>
    <w:p w:rsidR="00F65CD5" w:rsidRDefault="0010315D">
      <w:pPr>
        <w:pStyle w:val="20"/>
        <w:framePr w:wrap="none" w:vAnchor="page" w:hAnchor="page" w:x="1605" w:y="15519"/>
        <w:shd w:val="clear" w:color="auto" w:fill="auto"/>
        <w:spacing w:line="280" w:lineRule="exact"/>
        <w:ind w:left="19" w:right="6749"/>
        <w:jc w:val="both"/>
      </w:pPr>
      <w:r>
        <w:t>Г лава администрации</w:t>
      </w:r>
    </w:p>
    <w:p w:rsidR="00F65CD5" w:rsidRDefault="0010315D">
      <w:pPr>
        <w:pStyle w:val="20"/>
        <w:framePr w:wrap="none" w:vAnchor="page" w:hAnchor="page" w:x="9203" w:y="15481"/>
        <w:shd w:val="clear" w:color="auto" w:fill="auto"/>
        <w:spacing w:line="280" w:lineRule="exact"/>
        <w:jc w:val="left"/>
      </w:pPr>
      <w:r>
        <w:t>Ш.А. Куцаев</w:t>
      </w:r>
    </w:p>
    <w:p w:rsidR="00F65CD5" w:rsidRDefault="00F65CD5">
      <w:pPr>
        <w:rPr>
          <w:sz w:val="2"/>
          <w:szCs w:val="2"/>
        </w:rPr>
        <w:sectPr w:rsidR="00F65CD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5CD5" w:rsidRDefault="0010315D">
      <w:pPr>
        <w:pStyle w:val="20"/>
        <w:framePr w:w="9422" w:h="1409" w:hRule="exact" w:wrap="none" w:vAnchor="page" w:hAnchor="page" w:x="1603" w:y="693"/>
        <w:shd w:val="clear" w:color="auto" w:fill="auto"/>
        <w:spacing w:line="322" w:lineRule="exact"/>
        <w:ind w:left="3880"/>
      </w:pPr>
      <w:r>
        <w:lastRenderedPageBreak/>
        <w:t>Приложение № 1 к постановлению администрации Урус-Мартановского муниципального райо</w:t>
      </w:r>
      <w:bookmarkStart w:id="0" w:name="_GoBack"/>
      <w:bookmarkEnd w:id="0"/>
      <w:r>
        <w:t>на</w:t>
      </w:r>
    </w:p>
    <w:p w:rsidR="00F65CD5" w:rsidRDefault="0010315D">
      <w:pPr>
        <w:pStyle w:val="23"/>
        <w:framePr w:w="9422" w:h="1409" w:hRule="exact" w:wrap="none" w:vAnchor="page" w:hAnchor="page" w:x="1603" w:y="693"/>
        <w:shd w:val="clear" w:color="auto" w:fill="auto"/>
        <w:spacing w:after="0" w:line="360" w:lineRule="exact"/>
        <w:ind w:right="320"/>
      </w:pPr>
      <w:bookmarkStart w:id="1" w:name="bookmark1"/>
      <w:r>
        <w:t xml:space="preserve">от 24.03.2022 г. № </w:t>
      </w:r>
      <w:bookmarkEnd w:id="1"/>
      <w:r>
        <w:t>33</w:t>
      </w:r>
    </w:p>
    <w:p w:rsidR="00F65CD5" w:rsidRDefault="0010315D">
      <w:pPr>
        <w:pStyle w:val="20"/>
        <w:framePr w:w="9422" w:h="11006" w:hRule="exact" w:wrap="none" w:vAnchor="page" w:hAnchor="page" w:x="1603" w:y="2959"/>
        <w:shd w:val="clear" w:color="auto" w:fill="auto"/>
        <w:spacing w:line="322" w:lineRule="exact"/>
        <w:jc w:val="center"/>
      </w:pPr>
      <w:r>
        <w:t>Состав конкурсной комиссии</w:t>
      </w:r>
    </w:p>
    <w:p w:rsidR="00F65CD5" w:rsidRDefault="0010315D">
      <w:pPr>
        <w:pStyle w:val="20"/>
        <w:framePr w:w="9422" w:h="11006" w:hRule="exact" w:wrap="none" w:vAnchor="page" w:hAnchor="page" w:x="1603" w:y="2959"/>
        <w:shd w:val="clear" w:color="auto" w:fill="auto"/>
        <w:spacing w:line="322" w:lineRule="exact"/>
        <w:jc w:val="center"/>
      </w:pPr>
      <w:r>
        <w:t>по отбору управляющей организации для управления многоквартирными</w:t>
      </w:r>
      <w:r>
        <w:br/>
        <w:t>домами на территории сельских поселений Урус-Мартановского</w:t>
      </w:r>
    </w:p>
    <w:p w:rsidR="00F65CD5" w:rsidRDefault="0010315D">
      <w:pPr>
        <w:pStyle w:val="20"/>
        <w:framePr w:w="9422" w:h="11006" w:hRule="exact" w:wrap="none" w:vAnchor="page" w:hAnchor="page" w:x="1603" w:y="2959"/>
        <w:shd w:val="clear" w:color="auto" w:fill="auto"/>
        <w:spacing w:after="304" w:line="322" w:lineRule="exact"/>
        <w:jc w:val="center"/>
      </w:pPr>
      <w:r>
        <w:t>муниципального района.</w:t>
      </w:r>
    </w:p>
    <w:p w:rsidR="00F65CD5" w:rsidRDefault="0010315D">
      <w:pPr>
        <w:pStyle w:val="20"/>
        <w:framePr w:w="9422" w:h="11006" w:hRule="exact" w:wrap="none" w:vAnchor="page" w:hAnchor="page" w:x="1603" w:y="2959"/>
        <w:shd w:val="clear" w:color="auto" w:fill="auto"/>
        <w:spacing w:after="300" w:line="317" w:lineRule="exact"/>
        <w:jc w:val="both"/>
      </w:pPr>
      <w:r>
        <w:t xml:space="preserve">Председатель комиссии: Заурбеков Р.А. - первый </w:t>
      </w:r>
      <w:r>
        <w:t>заместитель главы администрации Урус-Мартановского муниципального района;</w:t>
      </w:r>
    </w:p>
    <w:p w:rsidR="00F65CD5" w:rsidRDefault="0010315D">
      <w:pPr>
        <w:pStyle w:val="20"/>
        <w:framePr w:w="9422" w:h="11006" w:hRule="exact" w:wrap="none" w:vAnchor="page" w:hAnchor="page" w:x="1603" w:y="2959"/>
        <w:shd w:val="clear" w:color="auto" w:fill="auto"/>
        <w:spacing w:after="296" w:line="317" w:lineRule="exact"/>
        <w:jc w:val="both"/>
      </w:pPr>
      <w:r>
        <w:t>Заместитель председателя: Шимаев И.А. - начальник отдела строительства, территориального развития и ЖКХ администрации Урус-Мартановского муниципального района;</w:t>
      </w:r>
    </w:p>
    <w:p w:rsidR="00F65CD5" w:rsidRDefault="0010315D">
      <w:pPr>
        <w:pStyle w:val="20"/>
        <w:framePr w:w="9422" w:h="11006" w:hRule="exact" w:wrap="none" w:vAnchor="page" w:hAnchor="page" w:x="1603" w:y="2959"/>
        <w:shd w:val="clear" w:color="auto" w:fill="auto"/>
        <w:tabs>
          <w:tab w:val="left" w:pos="3077"/>
        </w:tabs>
        <w:spacing w:line="322" w:lineRule="exact"/>
        <w:jc w:val="both"/>
      </w:pPr>
      <w:r>
        <w:t>Секретарь комиссии:</w:t>
      </w:r>
      <w:r>
        <w:tab/>
        <w:t>Гу</w:t>
      </w:r>
      <w:r>
        <w:t>маев А.В. - ведущий специалист отдела</w:t>
      </w:r>
    </w:p>
    <w:p w:rsidR="00F65CD5" w:rsidRDefault="0010315D">
      <w:pPr>
        <w:pStyle w:val="20"/>
        <w:framePr w:w="9422" w:h="11006" w:hRule="exact" w:wrap="none" w:vAnchor="page" w:hAnchor="page" w:x="1603" w:y="2959"/>
        <w:shd w:val="clear" w:color="auto" w:fill="auto"/>
        <w:spacing w:after="333" w:line="322" w:lineRule="exact"/>
        <w:jc w:val="both"/>
      </w:pPr>
      <w:r>
        <w:t>строительства, территориального развития и ЖКХ администрации Урус- Мартановского муниципального района;</w:t>
      </w:r>
    </w:p>
    <w:p w:rsidR="00F65CD5" w:rsidRDefault="0010315D">
      <w:pPr>
        <w:pStyle w:val="20"/>
        <w:framePr w:w="9422" w:h="11006" w:hRule="exact" w:wrap="none" w:vAnchor="page" w:hAnchor="page" w:x="1603" w:y="2959"/>
        <w:shd w:val="clear" w:color="auto" w:fill="auto"/>
        <w:spacing w:after="308" w:line="280" w:lineRule="exact"/>
        <w:jc w:val="both"/>
      </w:pPr>
      <w:r>
        <w:t>Члены конкурсной комиссии:</w:t>
      </w:r>
    </w:p>
    <w:p w:rsidR="00F65CD5" w:rsidRDefault="0010315D">
      <w:pPr>
        <w:pStyle w:val="20"/>
        <w:framePr w:w="9422" w:h="11006" w:hRule="exact" w:wrap="none" w:vAnchor="page" w:hAnchor="page" w:x="1603" w:y="2959"/>
        <w:shd w:val="clear" w:color="auto" w:fill="auto"/>
        <w:spacing w:line="317" w:lineRule="exact"/>
        <w:jc w:val="center"/>
      </w:pPr>
      <w:r>
        <w:t>-Махчаев А.А. -главный специалист отдела строительства, территориального</w:t>
      </w:r>
      <w:r>
        <w:br/>
        <w:t>развития и ЖКХ</w:t>
      </w:r>
      <w:r>
        <w:t xml:space="preserve"> администрации Урус-Мартановского муниципального</w:t>
      </w:r>
    </w:p>
    <w:p w:rsidR="00F65CD5" w:rsidRDefault="0010315D">
      <w:pPr>
        <w:pStyle w:val="20"/>
        <w:framePr w:w="9422" w:h="11006" w:hRule="exact" w:wrap="none" w:vAnchor="page" w:hAnchor="page" w:x="1603" w:y="2959"/>
        <w:shd w:val="clear" w:color="auto" w:fill="auto"/>
        <w:spacing w:after="296" w:line="317" w:lineRule="exact"/>
        <w:jc w:val="both"/>
      </w:pPr>
      <w:r>
        <w:t>района;</w:t>
      </w:r>
    </w:p>
    <w:p w:rsidR="00F65CD5" w:rsidRDefault="0010315D">
      <w:pPr>
        <w:pStyle w:val="20"/>
        <w:framePr w:w="9422" w:h="11006" w:hRule="exact" w:wrap="none" w:vAnchor="page" w:hAnchor="page" w:x="1603" w:y="2959"/>
        <w:shd w:val="clear" w:color="auto" w:fill="auto"/>
        <w:spacing w:after="300" w:line="322" w:lineRule="exact"/>
        <w:jc w:val="both"/>
      </w:pPr>
      <w:r>
        <w:t>-Ибрагимов М.Р. - начальник отдела имущественных и земельных отношений администрации Урус-Мартановского муниципального района;</w:t>
      </w:r>
    </w:p>
    <w:p w:rsidR="00F65CD5" w:rsidRDefault="0010315D">
      <w:pPr>
        <w:pStyle w:val="20"/>
        <w:framePr w:w="9422" w:h="11006" w:hRule="exact" w:wrap="none" w:vAnchor="page" w:hAnchor="page" w:x="1603" w:y="2959"/>
        <w:shd w:val="clear" w:color="auto" w:fill="auto"/>
        <w:spacing w:after="300" w:line="322" w:lineRule="exact"/>
        <w:jc w:val="both"/>
      </w:pPr>
      <w:r>
        <w:t>-Мусаев Ж.А-Х. - начальник отдела экономической, бюджетно</w:t>
      </w:r>
      <w:r>
        <w:softHyphen/>
        <w:t>инвестиционной</w:t>
      </w:r>
      <w:r>
        <w:t xml:space="preserve"> политики и развития предпринимательства администрации Урус-Мартановского муниципального района;</w:t>
      </w:r>
    </w:p>
    <w:p w:rsidR="00F65CD5" w:rsidRDefault="0010315D">
      <w:pPr>
        <w:pStyle w:val="20"/>
        <w:framePr w:w="9422" w:h="11006" w:hRule="exact" w:wrap="none" w:vAnchor="page" w:hAnchor="page" w:x="1603" w:y="2959"/>
        <w:shd w:val="clear" w:color="auto" w:fill="auto"/>
        <w:spacing w:after="296" w:line="322" w:lineRule="exact"/>
        <w:jc w:val="both"/>
      </w:pPr>
      <w:r>
        <w:t>-Шабиханов Хамид - депутат районного совета Урус-Мартановского муниципального района (по согласованию);</w:t>
      </w:r>
    </w:p>
    <w:p w:rsidR="00F65CD5" w:rsidRDefault="0010315D">
      <w:pPr>
        <w:pStyle w:val="20"/>
        <w:framePr w:w="9422" w:h="11006" w:hRule="exact" w:wrap="none" w:vAnchor="page" w:hAnchor="page" w:x="1603" w:y="2959"/>
        <w:shd w:val="clear" w:color="auto" w:fill="auto"/>
        <w:spacing w:line="326" w:lineRule="exact"/>
        <w:ind w:firstLine="500"/>
        <w:jc w:val="left"/>
      </w:pPr>
      <w:r>
        <w:t xml:space="preserve">Главы администрации сельских поселений </w:t>
      </w:r>
      <w:r>
        <w:t>Урус-Мартановского муниципального района (по согласованию).</w:t>
      </w:r>
    </w:p>
    <w:p w:rsidR="00F65CD5" w:rsidRDefault="00F65CD5">
      <w:pPr>
        <w:rPr>
          <w:sz w:val="2"/>
          <w:szCs w:val="2"/>
        </w:rPr>
        <w:sectPr w:rsidR="00F65CD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5CD5" w:rsidRDefault="0010315D">
      <w:pPr>
        <w:pStyle w:val="20"/>
        <w:framePr w:w="9451" w:h="1362" w:hRule="exact" w:wrap="none" w:vAnchor="page" w:hAnchor="page" w:x="1588" w:y="1005"/>
        <w:shd w:val="clear" w:color="auto" w:fill="auto"/>
        <w:spacing w:line="322" w:lineRule="exact"/>
        <w:ind w:left="3860"/>
      </w:pPr>
      <w:r>
        <w:lastRenderedPageBreak/>
        <w:t>Приложение №2 к постановлению администрации Урус-Мартановского муниципального района</w:t>
      </w:r>
    </w:p>
    <w:p w:rsidR="00F65CD5" w:rsidRDefault="0010315D">
      <w:pPr>
        <w:pStyle w:val="32"/>
        <w:framePr w:w="9451" w:h="1362" w:hRule="exact" w:wrap="none" w:vAnchor="page" w:hAnchor="page" w:x="1588" w:y="1005"/>
        <w:shd w:val="clear" w:color="auto" w:fill="auto"/>
        <w:spacing w:after="0"/>
        <w:ind w:left="6340"/>
      </w:pPr>
      <w:bookmarkStart w:id="2" w:name="bookmark2"/>
      <w:r>
        <w:t xml:space="preserve">от </w:t>
      </w:r>
      <w:r>
        <w:rPr>
          <w:rStyle w:val="320pt-1pt"/>
          <w:b w:val="0"/>
          <w:bCs w:val="0"/>
        </w:rPr>
        <w:t>JM</w:t>
      </w:r>
      <w:r w:rsidRPr="00981313">
        <w:rPr>
          <w:rStyle w:val="320pt-1pt"/>
          <w:b w:val="0"/>
          <w:bCs w:val="0"/>
          <w:lang w:val="ru-RU"/>
        </w:rPr>
        <w:t>-</w:t>
      </w:r>
      <w:r>
        <w:rPr>
          <w:rStyle w:val="320pt-1pt"/>
          <w:b w:val="0"/>
          <w:bCs w:val="0"/>
        </w:rPr>
        <w:t>P</w:t>
      </w:r>
      <w:r w:rsidRPr="00981313">
        <w:rPr>
          <w:rStyle w:val="320pt-1pt"/>
          <w:b w:val="0"/>
          <w:bCs w:val="0"/>
          <w:lang w:val="ru-RU"/>
        </w:rPr>
        <w:t>3-</w:t>
      </w:r>
      <w:r w:rsidRPr="00981313">
        <w:rPr>
          <w:rStyle w:val="320pt"/>
          <w:lang w:val="ru-RU"/>
        </w:rPr>
        <w:t xml:space="preserve"> </w:t>
      </w:r>
      <w:r>
        <w:rPr>
          <w:rStyle w:val="33"/>
        </w:rPr>
        <w:t>2022г. №</w:t>
      </w:r>
      <w:bookmarkEnd w:id="2"/>
    </w:p>
    <w:p w:rsidR="00F65CD5" w:rsidRDefault="0010315D">
      <w:pPr>
        <w:pStyle w:val="20"/>
        <w:framePr w:w="9451" w:h="12932" w:hRule="exact" w:wrap="none" w:vAnchor="page" w:hAnchor="page" w:x="1588" w:y="3289"/>
        <w:shd w:val="clear" w:color="auto" w:fill="auto"/>
        <w:spacing w:line="317" w:lineRule="exact"/>
        <w:ind w:left="20"/>
        <w:jc w:val="center"/>
      </w:pPr>
      <w:r>
        <w:t>ПОЛОЖЕНИЕ</w:t>
      </w:r>
    </w:p>
    <w:p w:rsidR="00F65CD5" w:rsidRDefault="0010315D">
      <w:pPr>
        <w:pStyle w:val="20"/>
        <w:framePr w:w="9451" w:h="12932" w:hRule="exact" w:wrap="none" w:vAnchor="page" w:hAnchor="page" w:x="1588" w:y="3289"/>
        <w:shd w:val="clear" w:color="auto" w:fill="auto"/>
        <w:spacing w:after="270" w:line="317" w:lineRule="exact"/>
        <w:ind w:left="20"/>
        <w:jc w:val="center"/>
      </w:pPr>
      <w:r>
        <w:t xml:space="preserve">о конкурсной комиссии по отбору управляющей организаций для </w:t>
      </w:r>
      <w:r>
        <w:t>управления</w:t>
      </w:r>
      <w:r>
        <w:br/>
        <w:t>многоквартирными домами, расположенными на территории сельских</w:t>
      </w:r>
      <w:r>
        <w:br/>
        <w:t>поселений Урус-Мартановского муниципального района</w:t>
      </w:r>
    </w:p>
    <w:p w:rsidR="00F65CD5" w:rsidRDefault="0010315D">
      <w:pPr>
        <w:pStyle w:val="20"/>
        <w:framePr w:w="9451" w:h="12932" w:hRule="exact" w:wrap="none" w:vAnchor="page" w:hAnchor="page" w:x="1588" w:y="3289"/>
        <w:shd w:val="clear" w:color="auto" w:fill="auto"/>
        <w:spacing w:after="309" w:line="280" w:lineRule="exact"/>
        <w:ind w:firstLine="1060"/>
        <w:jc w:val="both"/>
      </w:pPr>
      <w:r>
        <w:t>I. Общие положения</w:t>
      </w:r>
    </w:p>
    <w:p w:rsidR="00F65CD5" w:rsidRDefault="0010315D">
      <w:pPr>
        <w:pStyle w:val="20"/>
        <w:framePr w:w="9451" w:h="12932" w:hRule="exact" w:wrap="none" w:vAnchor="page" w:hAnchor="page" w:x="1588" w:y="3289"/>
        <w:shd w:val="clear" w:color="auto" w:fill="auto"/>
        <w:tabs>
          <w:tab w:val="left" w:pos="1898"/>
        </w:tabs>
        <w:spacing w:line="322" w:lineRule="exact"/>
        <w:ind w:firstLine="1060"/>
        <w:jc w:val="both"/>
      </w:pPr>
      <w:r>
        <w:t xml:space="preserve">1Л. Настоящее Положение разработано в соответствии с Правилами проведения органом местного самоуправления </w:t>
      </w:r>
      <w:r>
        <w:t>открытого конкурса по отбору управляющей компании для управления многоквартирными домами, утвержденными постановлением Правительства Российской Федерации от 6 февраля 2006 г. № 75, и определяет порядок работы конкурсной комиссии по отбору управляющей орган</w:t>
      </w:r>
      <w:r>
        <w:t>изации для управления многоквартирными домами на</w:t>
      </w:r>
      <w:r>
        <w:tab/>
        <w:t>территории сельских поселений Урус-Мартановского</w:t>
      </w:r>
    </w:p>
    <w:p w:rsidR="00F65CD5" w:rsidRDefault="0010315D">
      <w:pPr>
        <w:pStyle w:val="20"/>
        <w:framePr w:w="9451" w:h="12932" w:hRule="exact" w:wrap="none" w:vAnchor="page" w:hAnchor="page" w:x="1588" w:y="3289"/>
        <w:shd w:val="clear" w:color="auto" w:fill="auto"/>
        <w:spacing w:line="322" w:lineRule="exact"/>
        <w:jc w:val="both"/>
      </w:pPr>
      <w:r>
        <w:t>муниципального района (далее - конкурсная комиссия).</w:t>
      </w:r>
    </w:p>
    <w:p w:rsidR="00F65CD5" w:rsidRDefault="0010315D">
      <w:pPr>
        <w:pStyle w:val="20"/>
        <w:framePr w:w="9451" w:h="12932" w:hRule="exact" w:wrap="none" w:vAnchor="page" w:hAnchor="page" w:x="1588" w:y="3289"/>
        <w:numPr>
          <w:ilvl w:val="0"/>
          <w:numId w:val="3"/>
        </w:numPr>
        <w:shd w:val="clear" w:color="auto" w:fill="auto"/>
        <w:tabs>
          <w:tab w:val="left" w:pos="1570"/>
        </w:tabs>
        <w:spacing w:line="322" w:lineRule="exact"/>
        <w:ind w:firstLine="1060"/>
        <w:jc w:val="both"/>
      </w:pPr>
      <w:r>
        <w:t>Конкурсная комиссия руководствуется в своей деятельности</w:t>
      </w:r>
    </w:p>
    <w:p w:rsidR="00F65CD5" w:rsidRDefault="0010315D">
      <w:pPr>
        <w:pStyle w:val="20"/>
        <w:framePr w:w="9451" w:h="12932" w:hRule="exact" w:wrap="none" w:vAnchor="page" w:hAnchor="page" w:x="1588" w:y="3289"/>
        <w:shd w:val="clear" w:color="auto" w:fill="auto"/>
        <w:tabs>
          <w:tab w:val="left" w:pos="1898"/>
          <w:tab w:val="left" w:pos="3518"/>
        </w:tabs>
        <w:spacing w:line="322" w:lineRule="exact"/>
        <w:jc w:val="both"/>
      </w:pPr>
      <w:r>
        <w:t>Жилищным</w:t>
      </w:r>
      <w:r>
        <w:tab/>
        <w:t>кодексом</w:t>
      </w:r>
      <w:r>
        <w:tab/>
        <w:t>Российской Федерации, постанов</w:t>
      </w:r>
      <w:r>
        <w:t>лением</w:t>
      </w:r>
    </w:p>
    <w:p w:rsidR="00F65CD5" w:rsidRDefault="0010315D">
      <w:pPr>
        <w:pStyle w:val="20"/>
        <w:framePr w:w="9451" w:h="12932" w:hRule="exact" w:wrap="none" w:vAnchor="page" w:hAnchor="page" w:x="1588" w:y="3289"/>
        <w:shd w:val="clear" w:color="auto" w:fill="auto"/>
        <w:spacing w:line="322" w:lineRule="exact"/>
        <w:jc w:val="both"/>
      </w:pPr>
      <w:r>
        <w:t>Правительства Российской Федерации от 06 февраля 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иными нормативными правовыми актами Росси</w:t>
      </w:r>
      <w:r>
        <w:t>йской Федерации, Уставом Урус-Мартановского муниципального района, сельских поселений Урус-Мартановского муниципального района и настоящим Положением.</w:t>
      </w:r>
    </w:p>
    <w:p w:rsidR="00F65CD5" w:rsidRDefault="0010315D">
      <w:pPr>
        <w:pStyle w:val="20"/>
        <w:framePr w:w="9451" w:h="12932" w:hRule="exact" w:wrap="none" w:vAnchor="page" w:hAnchor="page" w:x="1588" w:y="3289"/>
        <w:numPr>
          <w:ilvl w:val="0"/>
          <w:numId w:val="3"/>
        </w:numPr>
        <w:shd w:val="clear" w:color="auto" w:fill="auto"/>
        <w:tabs>
          <w:tab w:val="left" w:pos="1554"/>
        </w:tabs>
        <w:spacing w:line="322" w:lineRule="exact"/>
        <w:ind w:firstLine="1060"/>
        <w:jc w:val="both"/>
      </w:pPr>
      <w:r>
        <w:t>Конкурсная комиссия создается в целях подведения итогов и определения победителя конкурса на право заключ</w:t>
      </w:r>
      <w:r>
        <w:t>ения договора управления многоквартирным домом.</w:t>
      </w:r>
    </w:p>
    <w:p w:rsidR="00F65CD5" w:rsidRDefault="0010315D">
      <w:pPr>
        <w:pStyle w:val="20"/>
        <w:framePr w:w="9451" w:h="12932" w:hRule="exact" w:wrap="none" w:vAnchor="page" w:hAnchor="page" w:x="1588" w:y="3289"/>
        <w:numPr>
          <w:ilvl w:val="0"/>
          <w:numId w:val="3"/>
        </w:numPr>
        <w:shd w:val="clear" w:color="auto" w:fill="auto"/>
        <w:tabs>
          <w:tab w:val="left" w:pos="1554"/>
        </w:tabs>
        <w:spacing w:line="322" w:lineRule="exact"/>
        <w:ind w:firstLine="1060"/>
        <w:jc w:val="both"/>
      </w:pPr>
      <w:r>
        <w:t>Членами конкурсной комиссии не могут быть физические лица, лично заинтересованные в результатах конкурса (в том числе лица, являющиеся претендентами, участниками конкурса или состоящие в трудовых отношениях с</w:t>
      </w:r>
      <w:r>
        <w:t xml:space="preserve"> организациями, являющимися претендентами, участниками конкурса, а также родственники претендента (участника конкурса) - физического лица (физических лиц), состоящего в трудовых отношениях с организациями, являющимися претендентами, участниками конкурса, л</w:t>
      </w:r>
      <w:r>
        <w:t xml:space="preserve">ибо физические лица, на которых способны оказывать влияние претенденты, участники конкурса (в том числе лица, являющиеся участниками (акционерами) указанных организаций, членами их органов управления, кредиторами участников конкурса). В случае выявления в </w:t>
      </w:r>
      <w:r>
        <w:t>составе конкурсной комиссии таких лиц организатор конкурса заменяет их иными лицами.</w:t>
      </w:r>
    </w:p>
    <w:p w:rsidR="00F65CD5" w:rsidRDefault="0010315D">
      <w:pPr>
        <w:pStyle w:val="20"/>
        <w:framePr w:w="9451" w:h="12932" w:hRule="exact" w:wrap="none" w:vAnchor="page" w:hAnchor="page" w:x="1588" w:y="3289"/>
        <w:numPr>
          <w:ilvl w:val="0"/>
          <w:numId w:val="3"/>
        </w:numPr>
        <w:shd w:val="clear" w:color="auto" w:fill="auto"/>
        <w:tabs>
          <w:tab w:val="left" w:pos="1570"/>
        </w:tabs>
        <w:spacing w:line="322" w:lineRule="exact"/>
        <w:ind w:firstLine="1060"/>
        <w:jc w:val="both"/>
      </w:pPr>
      <w:r>
        <w:t>Задачами Конкурсной комиссии являются:</w:t>
      </w:r>
    </w:p>
    <w:p w:rsidR="00F65CD5" w:rsidRDefault="00F65CD5">
      <w:pPr>
        <w:rPr>
          <w:sz w:val="2"/>
          <w:szCs w:val="2"/>
        </w:rPr>
        <w:sectPr w:rsidR="00F65CD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5CD5" w:rsidRDefault="0010315D">
      <w:pPr>
        <w:pStyle w:val="20"/>
        <w:framePr w:w="9451" w:h="15523" w:hRule="exact" w:wrap="none" w:vAnchor="page" w:hAnchor="page" w:x="1588" w:y="703"/>
        <w:numPr>
          <w:ilvl w:val="0"/>
          <w:numId w:val="4"/>
        </w:numPr>
        <w:shd w:val="clear" w:color="auto" w:fill="auto"/>
        <w:tabs>
          <w:tab w:val="left" w:pos="1786"/>
        </w:tabs>
        <w:spacing w:line="322" w:lineRule="exact"/>
        <w:ind w:firstLine="1060"/>
        <w:jc w:val="both"/>
      </w:pPr>
      <w:r>
        <w:lastRenderedPageBreak/>
        <w:t xml:space="preserve">создание равных условий участия в конкурсе для юридических лиц независимо от организационно-правовой формы и </w:t>
      </w:r>
      <w:r>
        <w:t>индивидуальных предпринимателей;</w:t>
      </w:r>
    </w:p>
    <w:p w:rsidR="00F65CD5" w:rsidRDefault="0010315D">
      <w:pPr>
        <w:pStyle w:val="20"/>
        <w:framePr w:w="9451" w:h="15523" w:hRule="exact" w:wrap="none" w:vAnchor="page" w:hAnchor="page" w:x="1588" w:y="703"/>
        <w:numPr>
          <w:ilvl w:val="0"/>
          <w:numId w:val="4"/>
        </w:numPr>
        <w:shd w:val="clear" w:color="auto" w:fill="auto"/>
        <w:tabs>
          <w:tab w:val="left" w:pos="1814"/>
        </w:tabs>
        <w:spacing w:line="322" w:lineRule="exact"/>
        <w:ind w:firstLine="1060"/>
        <w:jc w:val="both"/>
      </w:pPr>
      <w:r>
        <w:t>добросовестная конкуренция;</w:t>
      </w:r>
    </w:p>
    <w:p w:rsidR="00F65CD5" w:rsidRDefault="0010315D">
      <w:pPr>
        <w:pStyle w:val="20"/>
        <w:framePr w:w="9451" w:h="15523" w:hRule="exact" w:wrap="none" w:vAnchor="page" w:hAnchor="page" w:x="1588" w:y="703"/>
        <w:numPr>
          <w:ilvl w:val="0"/>
          <w:numId w:val="4"/>
        </w:numPr>
        <w:shd w:val="clear" w:color="auto" w:fill="auto"/>
        <w:tabs>
          <w:tab w:val="left" w:pos="2053"/>
          <w:tab w:val="left" w:pos="7554"/>
        </w:tabs>
        <w:spacing w:line="322" w:lineRule="exact"/>
        <w:ind w:firstLine="1060"/>
        <w:jc w:val="both"/>
      </w:pPr>
      <w:r>
        <w:t>эффективное использование средств</w:t>
      </w:r>
      <w:r>
        <w:tab/>
        <w:t>собственников</w:t>
      </w:r>
    </w:p>
    <w:p w:rsidR="00F65CD5" w:rsidRDefault="0010315D">
      <w:pPr>
        <w:pStyle w:val="20"/>
        <w:framePr w:w="9451" w:h="15523" w:hRule="exact" w:wrap="none" w:vAnchor="page" w:hAnchor="page" w:x="1588" w:y="703"/>
        <w:shd w:val="clear" w:color="auto" w:fill="auto"/>
        <w:spacing w:line="322" w:lineRule="exact"/>
        <w:jc w:val="both"/>
      </w:pPr>
      <w:r>
        <w:t>помещений в многоквартирном доме в целях обеспечения благоприятных и безопасных условий пользования помещениями в многоквартирном доме, надлежащего</w:t>
      </w:r>
      <w:r>
        <w:t xml:space="preserve"> содержания общего имущества в многоквартирном доме, а также предоставления коммунальных услуг лицам, пользующимся помещениями в доме;</w:t>
      </w:r>
    </w:p>
    <w:p w:rsidR="00F65CD5" w:rsidRDefault="0010315D">
      <w:pPr>
        <w:pStyle w:val="20"/>
        <w:framePr w:w="9451" w:h="15523" w:hRule="exact" w:wrap="none" w:vAnchor="page" w:hAnchor="page" w:x="1588" w:y="703"/>
        <w:numPr>
          <w:ilvl w:val="0"/>
          <w:numId w:val="4"/>
        </w:numPr>
        <w:shd w:val="clear" w:color="auto" w:fill="auto"/>
        <w:tabs>
          <w:tab w:val="left" w:pos="2053"/>
        </w:tabs>
        <w:spacing w:after="333" w:line="322" w:lineRule="exact"/>
        <w:ind w:firstLine="1060"/>
        <w:jc w:val="both"/>
      </w:pPr>
      <w:r>
        <w:t>доступность информации о проведении конкурса и обеспечение открытости его проведения.</w:t>
      </w:r>
    </w:p>
    <w:p w:rsidR="00F65CD5" w:rsidRDefault="0010315D">
      <w:pPr>
        <w:pStyle w:val="20"/>
        <w:framePr w:w="9451" w:h="15523" w:hRule="exact" w:wrap="none" w:vAnchor="page" w:hAnchor="page" w:x="1588" w:y="703"/>
        <w:numPr>
          <w:ilvl w:val="0"/>
          <w:numId w:val="5"/>
        </w:numPr>
        <w:shd w:val="clear" w:color="auto" w:fill="auto"/>
        <w:tabs>
          <w:tab w:val="left" w:pos="1464"/>
        </w:tabs>
        <w:spacing w:after="304" w:line="280" w:lineRule="exact"/>
        <w:ind w:firstLine="1060"/>
        <w:jc w:val="both"/>
      </w:pPr>
      <w:r>
        <w:t>Функции конкурсной комиссии</w:t>
      </w:r>
    </w:p>
    <w:p w:rsidR="00F65CD5" w:rsidRDefault="0010315D">
      <w:pPr>
        <w:pStyle w:val="20"/>
        <w:framePr w:w="9451" w:h="15523" w:hRule="exact" w:wrap="none" w:vAnchor="page" w:hAnchor="page" w:x="1588" w:y="703"/>
        <w:numPr>
          <w:ilvl w:val="0"/>
          <w:numId w:val="6"/>
        </w:numPr>
        <w:shd w:val="clear" w:color="auto" w:fill="auto"/>
        <w:tabs>
          <w:tab w:val="left" w:pos="1637"/>
        </w:tabs>
        <w:spacing w:line="322" w:lineRule="exact"/>
        <w:ind w:firstLine="1060"/>
        <w:jc w:val="both"/>
      </w:pPr>
      <w:r>
        <w:t>Конкурсная комиссия выполняет следующие функции:</w:t>
      </w:r>
    </w:p>
    <w:p w:rsidR="00F65CD5" w:rsidRDefault="0010315D">
      <w:pPr>
        <w:pStyle w:val="20"/>
        <w:framePr w:w="9451" w:h="15523" w:hRule="exact" w:wrap="none" w:vAnchor="page" w:hAnchor="page" w:x="1588" w:y="703"/>
        <w:numPr>
          <w:ilvl w:val="0"/>
          <w:numId w:val="7"/>
        </w:numPr>
        <w:shd w:val="clear" w:color="auto" w:fill="auto"/>
        <w:tabs>
          <w:tab w:val="left" w:pos="1848"/>
        </w:tabs>
        <w:spacing w:line="322" w:lineRule="exact"/>
        <w:ind w:firstLine="1060"/>
        <w:jc w:val="both"/>
      </w:pPr>
      <w:r>
        <w:t>принимает заявки на участие в конкурсе;</w:t>
      </w:r>
    </w:p>
    <w:p w:rsidR="00F65CD5" w:rsidRDefault="0010315D">
      <w:pPr>
        <w:pStyle w:val="20"/>
        <w:framePr w:w="9451" w:h="15523" w:hRule="exact" w:wrap="none" w:vAnchor="page" w:hAnchor="page" w:x="1588" w:y="703"/>
        <w:numPr>
          <w:ilvl w:val="0"/>
          <w:numId w:val="7"/>
        </w:numPr>
        <w:shd w:val="clear" w:color="auto" w:fill="auto"/>
        <w:tabs>
          <w:tab w:val="left" w:pos="1848"/>
        </w:tabs>
        <w:spacing w:line="322" w:lineRule="exact"/>
        <w:ind w:firstLine="1060"/>
        <w:jc w:val="both"/>
      </w:pPr>
      <w:r>
        <w:t>рассматривает конкурсные заявки;</w:t>
      </w:r>
    </w:p>
    <w:p w:rsidR="00F65CD5" w:rsidRDefault="0010315D">
      <w:pPr>
        <w:pStyle w:val="20"/>
        <w:framePr w:w="9451" w:h="15523" w:hRule="exact" w:wrap="none" w:vAnchor="page" w:hAnchor="page" w:x="1588" w:y="703"/>
        <w:numPr>
          <w:ilvl w:val="0"/>
          <w:numId w:val="7"/>
        </w:numPr>
        <w:shd w:val="clear" w:color="auto" w:fill="auto"/>
        <w:tabs>
          <w:tab w:val="left" w:pos="2053"/>
        </w:tabs>
        <w:spacing w:line="322" w:lineRule="exact"/>
        <w:ind w:firstLine="1060"/>
        <w:jc w:val="both"/>
      </w:pPr>
      <w:r>
        <w:t>осуществляет проверку соответствия претендентов требованиям, указанным в конкурсной документации;</w:t>
      </w:r>
    </w:p>
    <w:p w:rsidR="00F65CD5" w:rsidRDefault="0010315D">
      <w:pPr>
        <w:pStyle w:val="20"/>
        <w:framePr w:w="9451" w:h="15523" w:hRule="exact" w:wrap="none" w:vAnchor="page" w:hAnchor="page" w:x="1588" w:y="703"/>
        <w:numPr>
          <w:ilvl w:val="0"/>
          <w:numId w:val="7"/>
        </w:numPr>
        <w:shd w:val="clear" w:color="auto" w:fill="auto"/>
        <w:tabs>
          <w:tab w:val="left" w:pos="1848"/>
        </w:tabs>
        <w:spacing w:line="322" w:lineRule="exact"/>
        <w:ind w:firstLine="1060"/>
        <w:jc w:val="both"/>
      </w:pPr>
      <w:r>
        <w:t>определяет:</w:t>
      </w:r>
    </w:p>
    <w:p w:rsidR="00F65CD5" w:rsidRDefault="0010315D">
      <w:pPr>
        <w:pStyle w:val="20"/>
        <w:framePr w:w="9451" w:h="15523" w:hRule="exact" w:wrap="none" w:vAnchor="page" w:hAnchor="page" w:x="1588" w:y="703"/>
        <w:numPr>
          <w:ilvl w:val="0"/>
          <w:numId w:val="8"/>
        </w:numPr>
        <w:shd w:val="clear" w:color="auto" w:fill="auto"/>
        <w:tabs>
          <w:tab w:val="left" w:pos="2053"/>
        </w:tabs>
        <w:spacing w:line="322" w:lineRule="exact"/>
        <w:ind w:firstLine="1060"/>
        <w:jc w:val="both"/>
      </w:pPr>
      <w:r>
        <w:t>заявителей, не прошедших</w:t>
      </w:r>
      <w:r>
        <w:t xml:space="preserve"> предварительного отбора (принимает решение об отказе в допуске этих лиц к участию в конкурсе и направляет им соответствующие уведомления);</w:t>
      </w:r>
    </w:p>
    <w:p w:rsidR="00F65CD5" w:rsidRDefault="0010315D">
      <w:pPr>
        <w:pStyle w:val="20"/>
        <w:framePr w:w="9451" w:h="15523" w:hRule="exact" w:wrap="none" w:vAnchor="page" w:hAnchor="page" w:x="1588" w:y="703"/>
        <w:numPr>
          <w:ilvl w:val="0"/>
          <w:numId w:val="8"/>
        </w:numPr>
        <w:shd w:val="clear" w:color="auto" w:fill="auto"/>
        <w:tabs>
          <w:tab w:val="left" w:pos="2064"/>
        </w:tabs>
        <w:spacing w:line="322" w:lineRule="exact"/>
        <w:ind w:firstLine="1060"/>
        <w:jc w:val="both"/>
      </w:pPr>
      <w:r>
        <w:t>участников конкурса;</w:t>
      </w:r>
    </w:p>
    <w:p w:rsidR="00F65CD5" w:rsidRDefault="0010315D">
      <w:pPr>
        <w:pStyle w:val="20"/>
        <w:framePr w:w="9451" w:h="15523" w:hRule="exact" w:wrap="none" w:vAnchor="page" w:hAnchor="page" w:x="1588" w:y="703"/>
        <w:numPr>
          <w:ilvl w:val="0"/>
          <w:numId w:val="8"/>
        </w:numPr>
        <w:shd w:val="clear" w:color="auto" w:fill="auto"/>
        <w:tabs>
          <w:tab w:val="left" w:pos="2053"/>
        </w:tabs>
        <w:spacing w:line="322" w:lineRule="exact"/>
        <w:ind w:firstLine="1060"/>
        <w:jc w:val="both"/>
      </w:pPr>
      <w:r>
        <w:t>победителя конкурса в соответствии с требованиями, установленными конкурсной документацией;</w:t>
      </w:r>
    </w:p>
    <w:p w:rsidR="00F65CD5" w:rsidRDefault="0010315D">
      <w:pPr>
        <w:pStyle w:val="20"/>
        <w:framePr w:w="9451" w:h="15523" w:hRule="exact" w:wrap="none" w:vAnchor="page" w:hAnchor="page" w:x="1588" w:y="703"/>
        <w:numPr>
          <w:ilvl w:val="0"/>
          <w:numId w:val="7"/>
        </w:numPr>
        <w:shd w:val="clear" w:color="auto" w:fill="auto"/>
        <w:tabs>
          <w:tab w:val="left" w:pos="1777"/>
        </w:tabs>
        <w:spacing w:after="333" w:line="322" w:lineRule="exact"/>
        <w:ind w:firstLine="1060"/>
        <w:jc w:val="both"/>
      </w:pPr>
      <w:r>
        <w:t>офо</w:t>
      </w:r>
      <w:r>
        <w:t>рмляет протоколы заседаний конкурсной комиссии, в том числе протокол о результатах проведения конкурса.</w:t>
      </w:r>
    </w:p>
    <w:p w:rsidR="00F65CD5" w:rsidRDefault="0010315D">
      <w:pPr>
        <w:pStyle w:val="20"/>
        <w:framePr w:w="9451" w:h="15523" w:hRule="exact" w:wrap="none" w:vAnchor="page" w:hAnchor="page" w:x="1588" w:y="703"/>
        <w:numPr>
          <w:ilvl w:val="0"/>
          <w:numId w:val="5"/>
        </w:numPr>
        <w:shd w:val="clear" w:color="auto" w:fill="auto"/>
        <w:tabs>
          <w:tab w:val="left" w:pos="1565"/>
        </w:tabs>
        <w:spacing w:after="309" w:line="280" w:lineRule="exact"/>
        <w:ind w:firstLine="1060"/>
        <w:jc w:val="both"/>
      </w:pPr>
      <w:r>
        <w:t>Порядок подготовки и проведения заседаний</w:t>
      </w:r>
    </w:p>
    <w:p w:rsidR="00F65CD5" w:rsidRDefault="0010315D">
      <w:pPr>
        <w:pStyle w:val="20"/>
        <w:framePr w:w="9451" w:h="15523" w:hRule="exact" w:wrap="none" w:vAnchor="page" w:hAnchor="page" w:x="1588" w:y="703"/>
        <w:numPr>
          <w:ilvl w:val="0"/>
          <w:numId w:val="9"/>
        </w:numPr>
        <w:shd w:val="clear" w:color="auto" w:fill="auto"/>
        <w:tabs>
          <w:tab w:val="left" w:pos="1674"/>
        </w:tabs>
        <w:spacing w:line="322" w:lineRule="exact"/>
        <w:ind w:firstLine="1060"/>
        <w:jc w:val="both"/>
      </w:pPr>
      <w:r>
        <w:t>Руководство работой конкурсной комиссии осуществляет председатель конкурсной комиссии, а в его отсутствие - за</w:t>
      </w:r>
      <w:r>
        <w:t>меститель председателя конкурсной комиссии.</w:t>
      </w:r>
    </w:p>
    <w:p w:rsidR="00F65CD5" w:rsidRDefault="0010315D">
      <w:pPr>
        <w:pStyle w:val="20"/>
        <w:framePr w:w="9451" w:h="15523" w:hRule="exact" w:wrap="none" w:vAnchor="page" w:hAnchor="page" w:x="1588" w:y="703"/>
        <w:numPr>
          <w:ilvl w:val="0"/>
          <w:numId w:val="9"/>
        </w:numPr>
        <w:shd w:val="clear" w:color="auto" w:fill="auto"/>
        <w:tabs>
          <w:tab w:val="left" w:pos="1674"/>
        </w:tabs>
        <w:spacing w:line="322" w:lineRule="exact"/>
        <w:ind w:firstLine="1060"/>
        <w:jc w:val="both"/>
      </w:pPr>
      <w:r>
        <w:t>Секретарь конкурсной комиссии должен своевременно и должным образом уведомлять членов конкурсной комиссии о месте, дате и времени проведения заседания конкурсной комиссии.</w:t>
      </w:r>
    </w:p>
    <w:p w:rsidR="00F65CD5" w:rsidRDefault="0010315D">
      <w:pPr>
        <w:pStyle w:val="20"/>
        <w:framePr w:w="9451" w:h="15523" w:hRule="exact" w:wrap="none" w:vAnchor="page" w:hAnchor="page" w:x="1588" w:y="703"/>
        <w:numPr>
          <w:ilvl w:val="0"/>
          <w:numId w:val="9"/>
        </w:numPr>
        <w:shd w:val="clear" w:color="auto" w:fill="auto"/>
        <w:tabs>
          <w:tab w:val="left" w:pos="1570"/>
        </w:tabs>
        <w:spacing w:line="322" w:lineRule="exact"/>
        <w:ind w:firstLine="1060"/>
        <w:jc w:val="both"/>
      </w:pPr>
      <w:r>
        <w:t>Конкурсная комиссия правомочна принимать</w:t>
      </w:r>
      <w:r>
        <w:t xml:space="preserve"> решения, если на заседании конкурсной комиссии присутствует не менее чем пятьдесят процентов общего числа ее членов, при этом каждый член конкурсной комиссии имеет один голос.</w:t>
      </w:r>
    </w:p>
    <w:p w:rsidR="00F65CD5" w:rsidRDefault="0010315D">
      <w:pPr>
        <w:pStyle w:val="20"/>
        <w:framePr w:w="9451" w:h="15523" w:hRule="exact" w:wrap="none" w:vAnchor="page" w:hAnchor="page" w:x="1588" w:y="703"/>
        <w:numPr>
          <w:ilvl w:val="0"/>
          <w:numId w:val="9"/>
        </w:numPr>
        <w:shd w:val="clear" w:color="auto" w:fill="auto"/>
        <w:tabs>
          <w:tab w:val="left" w:pos="1674"/>
        </w:tabs>
        <w:spacing w:line="322" w:lineRule="exact"/>
        <w:ind w:firstLine="1060"/>
        <w:jc w:val="both"/>
      </w:pPr>
      <w:r>
        <w:t>Решения конкурсной комиссии принимаются большинством голосов от общего числа го</w:t>
      </w:r>
      <w:r>
        <w:t>лосов членов конкурсной комиссии, принявших участие в ее заседании. В случае равенства числа голосов голос председателя конкурсной комиссии считается решающим.</w:t>
      </w:r>
    </w:p>
    <w:p w:rsidR="00F65CD5" w:rsidRDefault="0010315D">
      <w:pPr>
        <w:pStyle w:val="20"/>
        <w:framePr w:w="9451" w:h="15523" w:hRule="exact" w:wrap="none" w:vAnchor="page" w:hAnchor="page" w:x="1588" w:y="703"/>
        <w:numPr>
          <w:ilvl w:val="0"/>
          <w:numId w:val="9"/>
        </w:numPr>
        <w:shd w:val="clear" w:color="auto" w:fill="auto"/>
        <w:tabs>
          <w:tab w:val="left" w:pos="1674"/>
        </w:tabs>
        <w:spacing w:line="322" w:lineRule="exact"/>
        <w:ind w:firstLine="1060"/>
        <w:jc w:val="both"/>
      </w:pPr>
      <w:r>
        <w:t>Решения конкурсной комиссии оформляются протоколами, которые подписывают члены конкурсной комисс</w:t>
      </w:r>
      <w:r>
        <w:t>ии, принявшие участие в</w:t>
      </w:r>
    </w:p>
    <w:p w:rsidR="00F65CD5" w:rsidRDefault="00F65CD5">
      <w:pPr>
        <w:rPr>
          <w:sz w:val="2"/>
          <w:szCs w:val="2"/>
        </w:rPr>
        <w:sectPr w:rsidR="00F65CD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5CD5" w:rsidRDefault="0010315D">
      <w:pPr>
        <w:pStyle w:val="20"/>
        <w:framePr w:w="9403" w:h="2313" w:hRule="exact" w:wrap="none" w:vAnchor="page" w:hAnchor="page" w:x="1612" w:y="698"/>
        <w:shd w:val="clear" w:color="auto" w:fill="auto"/>
        <w:tabs>
          <w:tab w:val="left" w:pos="1674"/>
        </w:tabs>
        <w:spacing w:line="322" w:lineRule="exact"/>
        <w:jc w:val="both"/>
      </w:pPr>
      <w:r>
        <w:lastRenderedPageBreak/>
        <w:t>заседании конкурсной комиссии. Не допускаются заполнение протоколов карандашом и внесение в них исправлений.</w:t>
      </w:r>
    </w:p>
    <w:p w:rsidR="00F65CD5" w:rsidRDefault="0010315D">
      <w:pPr>
        <w:pStyle w:val="20"/>
        <w:framePr w:w="9403" w:h="2313" w:hRule="exact" w:wrap="none" w:vAnchor="page" w:hAnchor="page" w:x="1612" w:y="698"/>
        <w:numPr>
          <w:ilvl w:val="0"/>
          <w:numId w:val="9"/>
        </w:numPr>
        <w:shd w:val="clear" w:color="auto" w:fill="auto"/>
        <w:tabs>
          <w:tab w:val="left" w:pos="1603"/>
        </w:tabs>
        <w:spacing w:line="322" w:lineRule="exact"/>
        <w:ind w:firstLine="1020"/>
        <w:jc w:val="both"/>
      </w:pPr>
      <w:r>
        <w:t>На заседаниях конкурсной комиссии могут присутствовать претенденты, участники конкурса или их предста</w:t>
      </w:r>
      <w:r>
        <w:t>вители, а также представители средств массовой информации.</w:t>
      </w:r>
    </w:p>
    <w:p w:rsidR="00F65CD5" w:rsidRDefault="0010315D">
      <w:pPr>
        <w:pStyle w:val="20"/>
        <w:framePr w:w="9403" w:h="2313" w:hRule="exact" w:wrap="none" w:vAnchor="page" w:hAnchor="page" w:x="1612" w:y="698"/>
        <w:shd w:val="clear" w:color="auto" w:fill="auto"/>
        <w:spacing w:line="322" w:lineRule="exact"/>
        <w:ind w:firstLine="740"/>
        <w:jc w:val="left"/>
      </w:pPr>
      <w:r>
        <w:t>Контроль за исполнением настоящего постановления оставляю за собой.</w:t>
      </w:r>
    </w:p>
    <w:p w:rsidR="00F65CD5" w:rsidRDefault="00F65CD5">
      <w:pPr>
        <w:rPr>
          <w:sz w:val="2"/>
          <w:szCs w:val="2"/>
        </w:rPr>
      </w:pPr>
    </w:p>
    <w:sectPr w:rsidR="00F65CD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15D" w:rsidRDefault="0010315D">
      <w:r>
        <w:separator/>
      </w:r>
    </w:p>
  </w:endnote>
  <w:endnote w:type="continuationSeparator" w:id="0">
    <w:p w:rsidR="0010315D" w:rsidRDefault="0010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15D" w:rsidRDefault="0010315D"/>
  </w:footnote>
  <w:footnote w:type="continuationSeparator" w:id="0">
    <w:p w:rsidR="0010315D" w:rsidRDefault="0010315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83979"/>
    <w:multiLevelType w:val="multilevel"/>
    <w:tmpl w:val="09D2140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400622"/>
    <w:multiLevelType w:val="multilevel"/>
    <w:tmpl w:val="D3807614"/>
    <w:lvl w:ilvl="0">
      <w:start w:val="1"/>
      <w:numFmt w:val="decimal"/>
      <w:lvlText w:val="2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A32430"/>
    <w:multiLevelType w:val="multilevel"/>
    <w:tmpl w:val="0E924BE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8E1C8D"/>
    <w:multiLevelType w:val="multilevel"/>
    <w:tmpl w:val="15C8DF4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F73190"/>
    <w:multiLevelType w:val="multilevel"/>
    <w:tmpl w:val="47EA396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CB7151"/>
    <w:multiLevelType w:val="multilevel"/>
    <w:tmpl w:val="EA36BC88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761EE9"/>
    <w:multiLevelType w:val="multilevel"/>
    <w:tmpl w:val="15E69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B657588"/>
    <w:multiLevelType w:val="multilevel"/>
    <w:tmpl w:val="8BDC1734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E056764"/>
    <w:multiLevelType w:val="multilevel"/>
    <w:tmpl w:val="6BF64C6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CD5"/>
    <w:rsid w:val="0010315D"/>
    <w:rsid w:val="00981313"/>
    <w:rsid w:val="00F6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pt">
    <w:name w:val="Основной текст (3) + 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6"/>
      <w:szCs w:val="16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20pt-1pt">
    <w:name w:val="Заголовок №3 + 20 pt;Курсив;Интервал -1 pt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40"/>
      <w:szCs w:val="40"/>
      <w:u w:val="none"/>
      <w:lang w:val="en-US" w:eastAsia="en-US" w:bidi="en-US"/>
    </w:rPr>
  </w:style>
  <w:style w:type="character" w:customStyle="1" w:styleId="320pt">
    <w:name w:val="Заголовок №3 + 20 pt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en-US" w:eastAsia="en-US" w:bidi="en-US"/>
    </w:rPr>
  </w:style>
  <w:style w:type="character" w:customStyle="1" w:styleId="33">
    <w:name w:val="Заголовок №3 + Малые прописные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pacing w:val="-10"/>
      <w:sz w:val="16"/>
      <w:szCs w:val="16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1020" w:line="0" w:lineRule="atLeast"/>
      <w:jc w:val="righ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900" w:line="322" w:lineRule="exact"/>
      <w:outlineLvl w:val="2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pt">
    <w:name w:val="Основной текст (3) + 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6"/>
      <w:szCs w:val="16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20pt-1pt">
    <w:name w:val="Заголовок №3 + 20 pt;Курсив;Интервал -1 pt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40"/>
      <w:szCs w:val="40"/>
      <w:u w:val="none"/>
      <w:lang w:val="en-US" w:eastAsia="en-US" w:bidi="en-US"/>
    </w:rPr>
  </w:style>
  <w:style w:type="character" w:customStyle="1" w:styleId="320pt">
    <w:name w:val="Заголовок №3 + 20 pt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en-US" w:eastAsia="en-US" w:bidi="en-US"/>
    </w:rPr>
  </w:style>
  <w:style w:type="character" w:customStyle="1" w:styleId="33">
    <w:name w:val="Заголовок №3 + Малые прописные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pacing w:val="-10"/>
      <w:sz w:val="16"/>
      <w:szCs w:val="16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1020" w:line="0" w:lineRule="atLeast"/>
      <w:jc w:val="righ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900" w:line="322" w:lineRule="exact"/>
      <w:outlineLvl w:val="2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1185</Words>
  <Characters>6761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2022-03-24T14:03:00Z</dcterms:created>
  <dcterms:modified xsi:type="dcterms:W3CDTF">2022-03-24T14:04:00Z</dcterms:modified>
</cp:coreProperties>
</file>